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Discussion 1: The Odyssey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Each of the individual stories about Odyssey shows the greatness of a man who went against all the battlefield challenges to come home to the woman he loved. He was not only a great hero but also a good leader. Menelaus highlights the experiences they went through with Odyssey in the battle with the Trojans, citing that he "never seen such another man as Ulysses (Getty et al., 155). However, the text also shows how his men highly regarded Odyssey. They respected him because of his excellent leadership skills. Odyssey was brave and courageous, and that is why most of his men followed him. Menelaus reiterates the fearless and bravery character traits of Odyssey in the above quote. However, despite his men's loyalty, Odyssey made some mistakes that may have caused his ordeal in the Aeolus's island. He did not listen to his men; for instance, he refused to heed to his men's call to leave the </w:t>
      </w:r>
      <w:r>
        <w:rPr>
          <w:rFonts w:ascii="Times New Roman" w:cs="Times New Roman" w:hAnsi="Times New Roman"/>
          <w:sz w:val="24"/>
          <w:szCs w:val="24"/>
        </w:rPr>
        <w:t>cyclop's</w:t>
      </w:r>
      <w:r>
        <w:rPr>
          <w:rFonts w:ascii="Times New Roman" w:cs="Times New Roman" w:hAnsi="Times New Roman"/>
          <w:sz w:val="24"/>
          <w:szCs w:val="24"/>
        </w:rPr>
        <w:t xml:space="preserve"> cave. From there, his men started mistrusting him, thinking that he kept some secrets from them, including the fact that he was hiding treasure for himself. Even though he did not have the treasure, but this mistrust between Odyssey and his men was created by his failure to listen to them. Some of the dangers of his bravery and fearlessness include exposing his men to more significant risks and risking his own life. Being a leader meant that he had to take the lead in everything on the battlefield. However, this also meant that he was the first face of every harmful thing that they faced.</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Getty, Laura, </w:t>
      </w:r>
      <w:r>
        <w:rPr>
          <w:rFonts w:ascii="Times New Roman" w:cs="Times New Roman" w:hAnsi="Times New Roman"/>
          <w:color w:val="222222"/>
          <w:sz w:val="24"/>
          <w:szCs w:val="24"/>
          <w:shd w:val="clear" w:color="auto" w:fill="ffffff"/>
        </w:rPr>
        <w:t>Kyounghye</w:t>
      </w:r>
      <w:r>
        <w:rPr>
          <w:rFonts w:ascii="Times New Roman" w:cs="Times New Roman" w:hAnsi="Times New Roman"/>
          <w:color w:val="222222"/>
          <w:sz w:val="24"/>
          <w:szCs w:val="24"/>
          <w:shd w:val="clear" w:color="auto" w:fill="ffffff"/>
        </w:rPr>
        <w:t xml:space="preserve"> Kwon, Rhonda Kelley, and Douglass Thomson.</w:t>
      </w:r>
      <w:r>
        <w:rPr>
          <w:rFonts w:ascii="Times New Roman" w:cs="Times New Roman" w:hAnsi="Times New Roman"/>
          <w:color w:val="222222"/>
          <w:sz w:val="24"/>
          <w:szCs w:val="24"/>
          <w:shd w:val="clear" w:color="auto" w:fill="ffffff"/>
        </w:rPr>
        <w:t> </w:t>
      </w:r>
      <w:bookmarkStart w:id="0" w:name="_GoBack"/>
      <w:bookmarkEnd w:id="0"/>
      <w:r>
        <w:rPr>
          <w:rFonts w:ascii="Times New Roman" w:cs="Times New Roman" w:hAnsi="Times New Roman"/>
          <w:i/>
          <w:iCs/>
          <w:color w:val="222222"/>
          <w:sz w:val="24"/>
          <w:szCs w:val="24"/>
          <w:shd w:val="clear" w:color="auto" w:fill="ffffff"/>
        </w:rPr>
        <w:t>World Literature I: Beginnings to 1650</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University of North Georgia Press, 2015.</w:t>
      </w:r>
    </w:p>
    <w:p>
      <w:pPr>
        <w:pStyle w:val="style0"/>
        <w:spacing w:after="0" w:lineRule="auto" w:line="480"/>
        <w:ind w:left="720" w:hanging="72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291</Words>
  <Pages>2</Pages>
  <Characters>1400</Characters>
  <Application>WPS Office</Application>
  <DocSecurity>0</DocSecurity>
  <Paragraphs>11</Paragraphs>
  <ScaleCrop>false</ScaleCrop>
  <LinksUpToDate>false</LinksUpToDate>
  <CharactersWithSpaces>1687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2020-09-09T10:58:06Z</dcterms:created>
  <dc:creator>acer</dc:creator>
  <lastModifiedBy>STK-L21</lastModifiedBy>
  <dcterms:modified xsi:type="dcterms:W3CDTF">2020-09-09T10:58:06Z</dcterms:modified>
  <revision>1</revision>
</coreProperties>
</file>

<file path=docProps/custom.xml><?xml version="1.0" encoding="utf-8"?>
<Properties xmlns="http://schemas.openxmlformats.org/officeDocument/2006/custom-properties" xmlns:vt="http://schemas.openxmlformats.org/officeDocument/2006/docPropsVTypes"/>
</file>